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39" w:before="0" w:line="312" w:lineRule="auto"/>
        <w:ind w:right="0" w:firstLine="0" w:left="0"/>
        <w:rPr>
          <w:sz w:val="48"/>
          <w:szCs w:val="48"/>
        </w:rPr>
      </w:pPr>
      <w:r>
        <w:rPr>
          <w:rFonts w:ascii="Arial" w:hAnsi="Arial" w:eastAsia="Arial" w:cs="Arial"/>
          <w:b/>
          <w:color w:val="404040"/>
          <w:sz w:val="48"/>
          <w:szCs w:val="48"/>
        </w:rPr>
        <w:t xml:space="preserve">Školská rada</w:t>
      </w:r>
      <w:r>
        <w:rPr>
          <w:sz w:val="48"/>
          <w:szCs w:val="48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15" w:before="215" w:line="312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  <w:b/>
          <w:color w:val="000000"/>
        </w:rPr>
        <w:t xml:space="preserve">Aktuální složení školské rady: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 w:firstLine="0"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Za zřizovatele: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  <w:t xml:space="preserve">Ing. Lubomír Horáček</w:t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Za zaměstnance: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Michaela Minaříková</w:t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 w:firstLine="0"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Za zákonné zástupce: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  <w:t xml:space="preserve"> Kateřina Kořínková</w:t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Školská rada je orgán, který se zřizuje při základních, středních a vyšších odborných školách. Povinnost školám zřídit školskou radu ukládá zákon č. 561/2004 Sb., o předškolním, základním, středním, vyšším odborném a jiném vzdělávání (školský zákon) § 167.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Školská rada je součástí správy školy v jejím užším vymezení.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15" w:before="215" w:line="312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Náplň školské rady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vyjadřuje se k návrhům školních vzdělávacích programů a jejich uskutečňování,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schvaluje výroční zprávu o činnosti školy,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schvaluje školní řád a navrhuje jeho změny,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schvaluje pravidla pro hodnocení výsledků vzdělávání žáků,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projednává návrh rozpočtu právnické osoby na další rok a navrhuje opatření</w:t>
        <w:br/>
        <w:t xml:space="preserve">ke zlepšení hospodaření,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projednává inspekční zprávy České školní inspekce,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podává podněty a oznámení řediteli školy, zřizovateli, orgánům vykonávajícím státní správu ve školství a dalším orgánům státní správy,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podílí se na zpracování koncepčních záměrů rozvoje školy,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podává návrh na odvolání ředitele,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33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podává návrh na vyhlášení konkursu na ředitele školy atd.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15" w:before="215" w:line="312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Složení školské rady</w:t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59" w:before="0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Školská rada sestává ze zřizovatele, zákonných zástupců nezletilých žáků, zletilých žáků či studentů a pedagogických pracovníků školy. Počet členů rady může být různý, nejméně však 3 a nejvýše 15 členů. O počtu členů školské rady rozhoduje zřizovatel, kter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ý má zároveň v kompetenci volební řád a zajištění řádných voleb do školské rady a jmenuje třetinu členů. Zbylé dvě třetiny volí zákonní zástupci nezletilých žáků a pedagogičtí pracovníci v rámci dané školy (školský zákon, § 167, odstavec 7). Členem rady ne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může být ředitel školy. Členem může být zvolena osoba, která nebyla pravomocně odsouzena pro úmyslný trestný čin a je plně způsobilá k právním úkonům. Zároveň tato osoba nesmí být v žádném vztahu ke školské právnické osobě (Zákon č. 561/2004 Sb.).</w:t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p>
      <w:pPr>
        <w:pBdr/>
        <w:spacing/>
        <w:ind/>
        <w:rPr/>
      </w:pPr>
      <w:r>
        <w:br/>
      </w:r>
      <w:r/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2026-04-14T12:04:04Z</dcterms:modified>
</cp:coreProperties>
</file>